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154" w:rsidRPr="00994FD4" w:rsidRDefault="00E36154" w:rsidP="00E36154">
      <w:pPr>
        <w:tabs>
          <w:tab w:val="left" w:pos="1125"/>
        </w:tabs>
        <w:jc w:val="center"/>
        <w:rPr>
          <w:rFonts w:ascii="Times New Roman" w:hAnsi="Times New Roman"/>
          <w:b/>
          <w:sz w:val="28"/>
        </w:rPr>
      </w:pPr>
      <w:r w:rsidRPr="00994FD4">
        <w:rPr>
          <w:rFonts w:ascii="Times New Roman" w:hAnsi="Times New Roman"/>
          <w:b/>
          <w:sz w:val="28"/>
        </w:rPr>
        <w:t>Обоснование начальной (максимальной) цены контракта</w:t>
      </w:r>
    </w:p>
    <w:p w:rsidR="00E36154" w:rsidRPr="00994FD4" w:rsidRDefault="00E36154" w:rsidP="00E36154">
      <w:pPr>
        <w:tabs>
          <w:tab w:val="left" w:pos="1125"/>
        </w:tabs>
        <w:jc w:val="center"/>
        <w:rPr>
          <w:rFonts w:ascii="Times New Roman" w:hAnsi="Times New Roman"/>
          <w:sz w:val="24"/>
        </w:rPr>
      </w:pPr>
      <w:proofErr w:type="gramStart"/>
      <w:r w:rsidRPr="00994FD4">
        <w:rPr>
          <w:rFonts w:ascii="Times New Roman" w:hAnsi="Times New Roman"/>
          <w:sz w:val="24"/>
        </w:rPr>
        <w:t>В соответствии со статьей 22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и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 начальная (максимальная) цена контракта определена Методом сопоставимых рыночных цен (анализа рынка):</w:t>
      </w:r>
      <w:proofErr w:type="gramEnd"/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985"/>
        <w:gridCol w:w="709"/>
        <w:gridCol w:w="709"/>
        <w:gridCol w:w="2835"/>
        <w:gridCol w:w="2835"/>
        <w:gridCol w:w="2835"/>
        <w:gridCol w:w="1275"/>
        <w:gridCol w:w="1276"/>
      </w:tblGrid>
      <w:tr w:rsidR="00E36154" w:rsidRPr="00F74EF9" w:rsidTr="009B12BD">
        <w:tc>
          <w:tcPr>
            <w:tcW w:w="425" w:type="dxa"/>
            <w:vMerge w:val="restart"/>
            <w:vAlign w:val="center"/>
          </w:tcPr>
          <w:p w:rsidR="00E36154" w:rsidRPr="00F74EF9" w:rsidRDefault="00E36154" w:rsidP="009B12B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E36154" w:rsidRPr="00F74EF9" w:rsidRDefault="00E36154" w:rsidP="009B12B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709" w:type="dxa"/>
            <w:vMerge w:val="restart"/>
            <w:vAlign w:val="center"/>
          </w:tcPr>
          <w:p w:rsidR="00E36154" w:rsidRPr="00F74EF9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E36154" w:rsidRPr="00F74EF9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8505" w:type="dxa"/>
            <w:gridSpan w:val="3"/>
            <w:vAlign w:val="center"/>
          </w:tcPr>
          <w:p w:rsidR="00E36154" w:rsidRPr="00F74EF9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Цена за единицу товара (руб.) /источники информации о ценах</w:t>
            </w:r>
          </w:p>
        </w:tc>
        <w:tc>
          <w:tcPr>
            <w:tcW w:w="1275" w:type="dxa"/>
            <w:vMerge w:val="restart"/>
            <w:vAlign w:val="center"/>
          </w:tcPr>
          <w:p w:rsidR="00E36154" w:rsidRPr="00F74EF9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Средняя </w:t>
            </w:r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цена за единицу товара</w:t>
            </w:r>
            <w:bookmarkStart w:id="0" w:name="_GoBack"/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</w:t>
            </w:r>
            <w:bookmarkEnd w:id="0"/>
          </w:p>
        </w:tc>
        <w:tc>
          <w:tcPr>
            <w:tcW w:w="1276" w:type="dxa"/>
            <w:vMerge w:val="restart"/>
            <w:vAlign w:val="center"/>
          </w:tcPr>
          <w:p w:rsidR="00E36154" w:rsidRPr="00F74EF9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Цена товара, (руб.)</w:t>
            </w:r>
          </w:p>
        </w:tc>
      </w:tr>
      <w:tr w:rsidR="00E36154" w:rsidRPr="00F74EF9" w:rsidTr="009B12BD">
        <w:tc>
          <w:tcPr>
            <w:tcW w:w="425" w:type="dxa"/>
            <w:vMerge/>
          </w:tcPr>
          <w:p w:rsidR="00E36154" w:rsidRPr="00F74EF9" w:rsidRDefault="00E36154" w:rsidP="009B1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36154" w:rsidRPr="00F74EF9" w:rsidRDefault="00E36154" w:rsidP="009B1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36154" w:rsidRPr="00F74EF9" w:rsidRDefault="00E36154" w:rsidP="009B1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36154" w:rsidRPr="00F74EF9" w:rsidRDefault="00E36154" w:rsidP="009B1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36154" w:rsidRPr="00C5285D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285D">
              <w:rPr>
                <w:rFonts w:ascii="Times New Roman" w:hAnsi="Times New Roman"/>
                <w:b/>
                <w:bCs/>
                <w:color w:val="000000"/>
              </w:rPr>
              <w:t xml:space="preserve">Поставщик 1 </w:t>
            </w:r>
            <w:r w:rsidRPr="00C5285D">
              <w:rPr>
                <w:rFonts w:ascii="Times New Roman" w:hAnsi="Times New Roman"/>
                <w:bCs/>
                <w:color w:val="000000"/>
              </w:rPr>
              <w:t>(коммерческое предложение б/</w:t>
            </w:r>
            <w:proofErr w:type="spellStart"/>
            <w:r w:rsidRPr="00C5285D">
              <w:rPr>
                <w:rFonts w:ascii="Times New Roman" w:hAnsi="Times New Roman"/>
                <w:bCs/>
                <w:color w:val="000000"/>
              </w:rPr>
              <w:t>н</w:t>
            </w:r>
            <w:proofErr w:type="spellEnd"/>
            <w:r w:rsidRPr="00C5285D">
              <w:rPr>
                <w:rFonts w:ascii="Times New Roman" w:hAnsi="Times New Roman"/>
                <w:bCs/>
                <w:color w:val="000000"/>
              </w:rPr>
              <w:t xml:space="preserve"> б/</w:t>
            </w:r>
            <w:proofErr w:type="spellStart"/>
            <w:r w:rsidRPr="00C5285D">
              <w:rPr>
                <w:rFonts w:ascii="Times New Roman" w:hAnsi="Times New Roman"/>
                <w:bCs/>
                <w:color w:val="000000"/>
              </w:rPr>
              <w:t>д</w:t>
            </w:r>
            <w:proofErr w:type="spellEnd"/>
            <w:r w:rsidRPr="00C5285D">
              <w:rPr>
                <w:rFonts w:ascii="Times New Roman" w:hAnsi="Times New Roman"/>
                <w:bCs/>
                <w:color w:val="000000"/>
              </w:rPr>
              <w:t>)</w:t>
            </w:r>
          </w:p>
        </w:tc>
        <w:tc>
          <w:tcPr>
            <w:tcW w:w="2835" w:type="dxa"/>
          </w:tcPr>
          <w:p w:rsidR="00E36154" w:rsidRPr="00C5285D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C5285D">
              <w:rPr>
                <w:rFonts w:ascii="Times New Roman" w:hAnsi="Times New Roman"/>
                <w:b/>
                <w:bCs/>
                <w:color w:val="000000"/>
              </w:rPr>
              <w:t xml:space="preserve">Поставщик 2 </w:t>
            </w:r>
            <w:r w:rsidRPr="00C5285D">
              <w:rPr>
                <w:rFonts w:ascii="Times New Roman" w:hAnsi="Times New Roman"/>
                <w:bCs/>
                <w:color w:val="000000"/>
              </w:rPr>
              <w:t>(коммерческое предложение б/</w:t>
            </w:r>
            <w:proofErr w:type="spellStart"/>
            <w:r w:rsidRPr="00C5285D">
              <w:rPr>
                <w:rFonts w:ascii="Times New Roman" w:hAnsi="Times New Roman"/>
                <w:bCs/>
                <w:color w:val="000000"/>
              </w:rPr>
              <w:t>н</w:t>
            </w:r>
            <w:proofErr w:type="spellEnd"/>
            <w:r w:rsidRPr="00C5285D">
              <w:rPr>
                <w:rFonts w:ascii="Times New Roman" w:hAnsi="Times New Roman"/>
                <w:bCs/>
                <w:color w:val="000000"/>
              </w:rPr>
              <w:t xml:space="preserve"> б/</w:t>
            </w:r>
            <w:proofErr w:type="spellStart"/>
            <w:r w:rsidRPr="00C5285D">
              <w:rPr>
                <w:rFonts w:ascii="Times New Roman" w:hAnsi="Times New Roman"/>
                <w:bCs/>
                <w:color w:val="000000"/>
              </w:rPr>
              <w:t>д</w:t>
            </w:r>
            <w:proofErr w:type="spellEnd"/>
            <w:r w:rsidRPr="00C5285D">
              <w:rPr>
                <w:rFonts w:ascii="Times New Roman" w:hAnsi="Times New Roman"/>
                <w:bCs/>
                <w:color w:val="000000"/>
              </w:rPr>
              <w:t>)</w:t>
            </w:r>
          </w:p>
        </w:tc>
        <w:tc>
          <w:tcPr>
            <w:tcW w:w="2835" w:type="dxa"/>
          </w:tcPr>
          <w:p w:rsidR="00E36154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5285D">
              <w:rPr>
                <w:rFonts w:ascii="Times New Roman" w:hAnsi="Times New Roman"/>
                <w:b/>
                <w:bCs/>
                <w:color w:val="000000"/>
              </w:rPr>
              <w:t>Поставщик 3</w:t>
            </w:r>
          </w:p>
          <w:p w:rsidR="00E36154" w:rsidRPr="00C5285D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285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C5285D">
              <w:rPr>
                <w:rFonts w:ascii="Times New Roman" w:hAnsi="Times New Roman"/>
                <w:bCs/>
                <w:color w:val="000000"/>
              </w:rPr>
              <w:t>(коммерческое предложение б/</w:t>
            </w:r>
            <w:proofErr w:type="spellStart"/>
            <w:r w:rsidRPr="00C5285D">
              <w:rPr>
                <w:rFonts w:ascii="Times New Roman" w:hAnsi="Times New Roman"/>
                <w:bCs/>
                <w:color w:val="000000"/>
              </w:rPr>
              <w:t>н</w:t>
            </w:r>
            <w:proofErr w:type="spellEnd"/>
            <w:r w:rsidRPr="00C5285D">
              <w:rPr>
                <w:rFonts w:ascii="Times New Roman" w:hAnsi="Times New Roman"/>
                <w:bCs/>
                <w:color w:val="000000"/>
              </w:rPr>
              <w:t xml:space="preserve"> б/</w:t>
            </w:r>
            <w:proofErr w:type="spellStart"/>
            <w:r w:rsidRPr="00C5285D">
              <w:rPr>
                <w:rFonts w:ascii="Times New Roman" w:hAnsi="Times New Roman"/>
                <w:bCs/>
                <w:color w:val="000000"/>
              </w:rPr>
              <w:t>д</w:t>
            </w:r>
            <w:proofErr w:type="spellEnd"/>
            <w:r w:rsidRPr="00C5285D">
              <w:rPr>
                <w:rFonts w:ascii="Times New Roman" w:hAnsi="Times New Roman"/>
                <w:bCs/>
                <w:color w:val="000000"/>
              </w:rPr>
              <w:t>)</w:t>
            </w:r>
          </w:p>
          <w:p w:rsidR="00E36154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6154" w:rsidRPr="00C5285D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E36154" w:rsidRPr="00F74EF9" w:rsidRDefault="00E36154" w:rsidP="009B1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36154" w:rsidRPr="00F74EF9" w:rsidRDefault="00E36154" w:rsidP="009B1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154" w:rsidRPr="00F74EF9" w:rsidTr="009B12BD">
        <w:tc>
          <w:tcPr>
            <w:tcW w:w="425" w:type="dxa"/>
            <w:vAlign w:val="center"/>
          </w:tcPr>
          <w:p w:rsidR="00E36154" w:rsidRPr="00F74EF9" w:rsidRDefault="00E36154" w:rsidP="009B1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36154" w:rsidRPr="00E36154" w:rsidRDefault="00E36154" w:rsidP="00E36154">
            <w:pPr>
              <w:pStyle w:val="a5"/>
              <w:jc w:val="center"/>
              <w:rPr>
                <w:rFonts w:ascii="Times New Roman" w:hAnsi="Times New Roman"/>
                <w:bCs/>
              </w:rPr>
            </w:pPr>
            <w:r w:rsidRPr="00E36154">
              <w:rPr>
                <w:rFonts w:ascii="Times New Roman" w:hAnsi="Times New Roman"/>
                <w:szCs w:val="24"/>
              </w:rPr>
              <w:t>Выполнение работ по строительству модульной установки водоподготовки в с</w:t>
            </w:r>
            <w:proofErr w:type="gramStart"/>
            <w:r w:rsidRPr="00E36154">
              <w:rPr>
                <w:rFonts w:ascii="Times New Roman" w:hAnsi="Times New Roman"/>
                <w:szCs w:val="24"/>
              </w:rPr>
              <w:t>.К</w:t>
            </w:r>
            <w:proofErr w:type="gramEnd"/>
            <w:r w:rsidRPr="00E36154">
              <w:rPr>
                <w:rFonts w:ascii="Times New Roman" w:hAnsi="Times New Roman"/>
                <w:szCs w:val="24"/>
              </w:rPr>
              <w:t xml:space="preserve">омарье </w:t>
            </w:r>
            <w:proofErr w:type="spellStart"/>
            <w:r w:rsidRPr="00E36154">
              <w:rPr>
                <w:rFonts w:ascii="Times New Roman" w:hAnsi="Times New Roman"/>
                <w:szCs w:val="24"/>
              </w:rPr>
              <w:t>Доволенского</w:t>
            </w:r>
            <w:proofErr w:type="spellEnd"/>
            <w:r w:rsidRPr="00E36154">
              <w:rPr>
                <w:rFonts w:ascii="Times New Roman" w:hAnsi="Times New Roman"/>
                <w:szCs w:val="24"/>
              </w:rPr>
              <w:t xml:space="preserve"> района Новосибирской области</w:t>
            </w:r>
          </w:p>
          <w:p w:rsidR="00E36154" w:rsidRPr="00F74EF9" w:rsidRDefault="00E36154" w:rsidP="009B12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6154" w:rsidRPr="00F74EF9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EF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E36154" w:rsidRPr="00F74EF9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E36154" w:rsidRPr="00F74EF9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800 000,00</w:t>
            </w:r>
          </w:p>
        </w:tc>
        <w:tc>
          <w:tcPr>
            <w:tcW w:w="2835" w:type="dxa"/>
            <w:vAlign w:val="center"/>
          </w:tcPr>
          <w:p w:rsidR="00E36154" w:rsidRPr="00F74EF9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690 000,00</w:t>
            </w:r>
          </w:p>
        </w:tc>
        <w:tc>
          <w:tcPr>
            <w:tcW w:w="2835" w:type="dxa"/>
            <w:vAlign w:val="center"/>
          </w:tcPr>
          <w:p w:rsidR="00E36154" w:rsidRPr="00FD57DF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910 000,00</w:t>
            </w:r>
          </w:p>
        </w:tc>
        <w:tc>
          <w:tcPr>
            <w:tcW w:w="1275" w:type="dxa"/>
            <w:vAlign w:val="center"/>
          </w:tcPr>
          <w:p w:rsidR="00E36154" w:rsidRPr="00E36154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154">
              <w:rPr>
                <w:rFonts w:ascii="Times New Roman" w:hAnsi="Times New Roman"/>
                <w:b/>
                <w:sz w:val="24"/>
                <w:szCs w:val="24"/>
              </w:rPr>
              <w:t>800 000,00</w:t>
            </w:r>
          </w:p>
        </w:tc>
        <w:tc>
          <w:tcPr>
            <w:tcW w:w="1276" w:type="dxa"/>
            <w:vAlign w:val="center"/>
          </w:tcPr>
          <w:p w:rsidR="00E36154" w:rsidRPr="00E36154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154">
              <w:rPr>
                <w:rFonts w:ascii="Times New Roman" w:hAnsi="Times New Roman"/>
                <w:b/>
                <w:sz w:val="24"/>
                <w:szCs w:val="24"/>
              </w:rPr>
              <w:t>800 000,00</w:t>
            </w:r>
          </w:p>
        </w:tc>
      </w:tr>
      <w:tr w:rsidR="00E36154" w:rsidRPr="00F74EF9" w:rsidTr="009B12BD">
        <w:tc>
          <w:tcPr>
            <w:tcW w:w="13608" w:type="dxa"/>
            <w:gridSpan w:val="8"/>
          </w:tcPr>
          <w:p w:rsidR="00E36154" w:rsidRPr="00F74EF9" w:rsidRDefault="00E36154" w:rsidP="009B12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74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Начальная (максимальная) цена контракта, (руб.)</w:t>
            </w:r>
          </w:p>
        </w:tc>
        <w:tc>
          <w:tcPr>
            <w:tcW w:w="1276" w:type="dxa"/>
            <w:vAlign w:val="bottom"/>
          </w:tcPr>
          <w:p w:rsidR="00E36154" w:rsidRPr="00E36154" w:rsidRDefault="00E36154" w:rsidP="009B1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154">
              <w:rPr>
                <w:rFonts w:ascii="Times New Roman" w:hAnsi="Times New Roman"/>
                <w:b/>
                <w:sz w:val="24"/>
                <w:szCs w:val="24"/>
              </w:rPr>
              <w:t>800 000,00</w:t>
            </w:r>
          </w:p>
        </w:tc>
      </w:tr>
    </w:tbl>
    <w:p w:rsidR="00E36154" w:rsidRDefault="00E36154" w:rsidP="00E36154">
      <w:pPr>
        <w:widowControl w:val="0"/>
        <w:spacing w:after="0" w:line="240" w:lineRule="auto"/>
        <w:jc w:val="both"/>
        <w:rPr>
          <w:rFonts w:ascii="Times New Roman" w:hAnsi="Times New Roman" w:cs="Courier New"/>
          <w:color w:val="000000"/>
          <w:sz w:val="24"/>
          <w:szCs w:val="24"/>
        </w:rPr>
      </w:pPr>
    </w:p>
    <w:p w:rsidR="00E36154" w:rsidRPr="00965711" w:rsidRDefault="00E36154" w:rsidP="00E36154">
      <w:pPr>
        <w:widowControl w:val="0"/>
        <w:spacing w:after="0" w:line="240" w:lineRule="auto"/>
        <w:jc w:val="both"/>
        <w:rPr>
          <w:rFonts w:ascii="Times New Roman" w:hAnsi="Times New Roman" w:cs="Courier New"/>
          <w:color w:val="000000"/>
          <w:sz w:val="24"/>
          <w:szCs w:val="24"/>
        </w:rPr>
      </w:pPr>
      <w:r w:rsidRPr="00965711">
        <w:rPr>
          <w:rFonts w:ascii="Times New Roman" w:hAnsi="Times New Roman" w:cs="Courier New"/>
          <w:color w:val="000000"/>
          <w:sz w:val="24"/>
          <w:szCs w:val="24"/>
        </w:rPr>
        <w:t xml:space="preserve">Начальная (максимальная) цена контракта </w:t>
      </w:r>
      <w:r>
        <w:rPr>
          <w:rFonts w:ascii="Times New Roman" w:hAnsi="Times New Roman"/>
          <w:b/>
          <w:sz w:val="24"/>
          <w:szCs w:val="24"/>
          <w:lang w:eastAsia="ru-RU"/>
        </w:rPr>
        <w:t>800 000,00 (восемьсот тысяч рублей) 00 копеек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Courier New"/>
          <w:color w:val="000000"/>
          <w:sz w:val="24"/>
          <w:szCs w:val="24"/>
        </w:rPr>
        <w:t xml:space="preserve">, </w:t>
      </w:r>
      <w:proofErr w:type="gramEnd"/>
      <w:r w:rsidRPr="00965711">
        <w:rPr>
          <w:rFonts w:ascii="Times New Roman" w:hAnsi="Times New Roman" w:cs="Courier New"/>
          <w:color w:val="000000"/>
          <w:sz w:val="24"/>
          <w:szCs w:val="24"/>
        </w:rPr>
        <w:t xml:space="preserve">рассчитана как </w:t>
      </w:r>
      <w:r>
        <w:rPr>
          <w:rFonts w:ascii="Times New Roman" w:hAnsi="Times New Roman" w:cs="Courier New"/>
          <w:color w:val="000000"/>
          <w:sz w:val="24"/>
          <w:szCs w:val="24"/>
        </w:rPr>
        <w:t xml:space="preserve">средняя </w:t>
      </w:r>
      <w:r w:rsidRPr="00965711">
        <w:rPr>
          <w:rFonts w:ascii="Times New Roman" w:hAnsi="Times New Roman" w:cs="Courier New"/>
          <w:color w:val="000000"/>
          <w:sz w:val="24"/>
          <w:szCs w:val="24"/>
        </w:rPr>
        <w:t>величина сумм вышеуказанных данных.</w:t>
      </w:r>
    </w:p>
    <w:p w:rsidR="00E36154" w:rsidRPr="00965711" w:rsidRDefault="00E36154" w:rsidP="00E36154">
      <w:pPr>
        <w:widowControl w:val="0"/>
        <w:spacing w:after="0" w:line="240" w:lineRule="auto"/>
        <w:jc w:val="both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Times New Roman" w:hAnsi="Times New Roman" w:cs="Courier New"/>
          <w:color w:val="000000"/>
          <w:sz w:val="24"/>
          <w:szCs w:val="24"/>
        </w:rPr>
        <w:t>*Примечание: средняя</w:t>
      </w:r>
      <w:r w:rsidRPr="00965711">
        <w:rPr>
          <w:rFonts w:ascii="Times New Roman" w:hAnsi="Times New Roman" w:cs="Courier New"/>
          <w:color w:val="000000"/>
          <w:sz w:val="24"/>
          <w:szCs w:val="24"/>
        </w:rPr>
        <w:t xml:space="preserve"> цена за единицу товара округлена по математическим правилам округления до сотых.</w:t>
      </w:r>
    </w:p>
    <w:p w:rsidR="00E82596" w:rsidRDefault="00E82596"/>
    <w:sectPr w:rsidR="00E82596" w:rsidSect="00E361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5E9E"/>
    <w:rsid w:val="00142C60"/>
    <w:rsid w:val="00E36154"/>
    <w:rsid w:val="00E65E9E"/>
    <w:rsid w:val="00E82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15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65E9E"/>
    <w:pPr>
      <w:spacing w:after="0" w:line="240" w:lineRule="auto"/>
      <w:jc w:val="center"/>
    </w:pPr>
    <w:rPr>
      <w:rFonts w:ascii="Times New Roman" w:eastAsiaTheme="minorHAnsi" w:hAnsi="Times New Roman"/>
      <w:b/>
    </w:rPr>
  </w:style>
  <w:style w:type="character" w:customStyle="1" w:styleId="a4">
    <w:name w:val="Название Знак"/>
    <w:basedOn w:val="a0"/>
    <w:link w:val="a3"/>
    <w:uiPriority w:val="10"/>
    <w:rsid w:val="00E65E9E"/>
    <w:rPr>
      <w:rFonts w:ascii="Times New Roman" w:hAnsi="Times New Roman" w:cs="Times New Roman"/>
      <w:b/>
    </w:rPr>
  </w:style>
  <w:style w:type="paragraph" w:styleId="a5">
    <w:name w:val="No Spacing"/>
    <w:basedOn w:val="a"/>
    <w:link w:val="a6"/>
    <w:qFormat/>
    <w:rsid w:val="00E36154"/>
    <w:pPr>
      <w:spacing w:after="0" w:line="240" w:lineRule="auto"/>
    </w:pPr>
    <w:rPr>
      <w:sz w:val="24"/>
      <w:szCs w:val="32"/>
      <w:lang w:eastAsia="ru-RU"/>
    </w:rPr>
  </w:style>
  <w:style w:type="character" w:customStyle="1" w:styleId="a6">
    <w:name w:val="Без интервала Знак"/>
    <w:link w:val="a5"/>
    <w:rsid w:val="00E36154"/>
    <w:rPr>
      <w:rFonts w:ascii="Calibri" w:eastAsia="Times New Roman" w:hAnsi="Calibri" w:cs="Times New Roman"/>
      <w:sz w:val="24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</dc:creator>
  <cp:keywords/>
  <dc:description/>
  <cp:lastModifiedBy>Tender</cp:lastModifiedBy>
  <cp:revision>3</cp:revision>
  <dcterms:created xsi:type="dcterms:W3CDTF">2019-03-28T08:47:00Z</dcterms:created>
  <dcterms:modified xsi:type="dcterms:W3CDTF">2019-03-28T09:04:00Z</dcterms:modified>
</cp:coreProperties>
</file>